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4D" w:rsidRDefault="0064114D" w:rsidP="0064114D">
      <w:pPr>
        <w:rPr>
          <w:sz w:val="28"/>
          <w:szCs w:val="28"/>
        </w:rPr>
      </w:pPr>
      <w:r>
        <w:rPr>
          <w:b/>
          <w:sz w:val="28"/>
          <w:szCs w:val="28"/>
        </w:rPr>
        <w:t>Шановні колеги!</w:t>
      </w:r>
      <w:r>
        <w:rPr>
          <w:b/>
          <w:sz w:val="28"/>
          <w:szCs w:val="28"/>
        </w:rPr>
        <w:br/>
      </w:r>
    </w:p>
    <w:p w:rsidR="0064114D" w:rsidRDefault="0064114D" w:rsidP="0064114D">
      <w:pPr>
        <w:rPr>
          <w:sz w:val="28"/>
          <w:szCs w:val="28"/>
        </w:rPr>
      </w:pPr>
      <w:r>
        <w:rPr>
          <w:sz w:val="28"/>
          <w:szCs w:val="28"/>
        </w:rPr>
        <w:t xml:space="preserve">Звітування за завершеними держбюджетними науково-дослідними роботами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цьогоріч</w:t>
      </w:r>
      <w:proofErr w:type="spellEnd"/>
      <w:r>
        <w:rPr>
          <w:sz w:val="28"/>
          <w:szCs w:val="28"/>
        </w:rPr>
        <w:t xml:space="preserve"> буде в режимі о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</w:t>
      </w:r>
    </w:p>
    <w:p w:rsidR="0064114D" w:rsidRDefault="0064114D" w:rsidP="0064114D">
      <w:pPr>
        <w:rPr>
          <w:sz w:val="28"/>
          <w:szCs w:val="28"/>
        </w:rPr>
      </w:pPr>
      <w:r>
        <w:rPr>
          <w:sz w:val="28"/>
          <w:szCs w:val="28"/>
        </w:rPr>
        <w:t xml:space="preserve">Звіт передбачає наявність </w:t>
      </w:r>
      <w:proofErr w:type="spellStart"/>
      <w:r>
        <w:rPr>
          <w:sz w:val="28"/>
          <w:szCs w:val="28"/>
        </w:rPr>
        <w:t>презентеції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Тривалість доповіді 10-15 хвилин.</w:t>
      </w:r>
      <w:r>
        <w:rPr>
          <w:sz w:val="28"/>
          <w:szCs w:val="28"/>
        </w:rPr>
        <w:br/>
        <w:t>При підготовці презентації просимо врахувати наступне:</w:t>
      </w:r>
      <w:r>
        <w:rPr>
          <w:sz w:val="28"/>
          <w:szCs w:val="28"/>
        </w:rPr>
        <w:br/>
        <w:t>Обсяг презентації не повинен перевищувати 20 слайдів.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Обов'язокові</w:t>
      </w:r>
      <w:proofErr w:type="spellEnd"/>
      <w:r>
        <w:rPr>
          <w:sz w:val="28"/>
          <w:szCs w:val="28"/>
        </w:rPr>
        <w:t xml:space="preserve"> слайди:</w:t>
      </w:r>
      <w:r>
        <w:rPr>
          <w:sz w:val="28"/>
          <w:szCs w:val="28"/>
        </w:rPr>
        <w:br/>
        <w:t>- Титульний слайд.</w:t>
      </w:r>
      <w:r>
        <w:rPr>
          <w:sz w:val="28"/>
          <w:szCs w:val="28"/>
        </w:rPr>
        <w:br/>
        <w:t>- Основні наукові результати.</w:t>
      </w:r>
      <w:r>
        <w:rPr>
          <w:sz w:val="28"/>
          <w:szCs w:val="28"/>
        </w:rPr>
        <w:br/>
        <w:t>- Основні практичні результати.</w:t>
      </w:r>
      <w:r>
        <w:rPr>
          <w:sz w:val="28"/>
          <w:szCs w:val="28"/>
        </w:rPr>
        <w:br/>
        <w:t>- Порівняльна таблиця показників: заплановано/отримано.</w:t>
      </w:r>
      <w:r>
        <w:rPr>
          <w:sz w:val="28"/>
          <w:szCs w:val="28"/>
        </w:rPr>
        <w:br/>
        <w:t xml:space="preserve">- Контакти з бізнесом (наявність фінансування від підприємств, виконання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госпдоговірної</w:t>
      </w:r>
      <w:proofErr w:type="spellEnd"/>
      <w:r>
        <w:rPr>
          <w:sz w:val="28"/>
          <w:szCs w:val="28"/>
        </w:rPr>
        <w:t xml:space="preserve"> тематики за час виконання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  <w:t>- Інноваційна складова (які створено дослідні зразки, макети, виготовлена техніка, реалізовані технології ).</w:t>
      </w:r>
      <w:r>
        <w:rPr>
          <w:sz w:val="28"/>
          <w:szCs w:val="28"/>
        </w:rPr>
        <w:br/>
        <w:t>- Охорона об’єктів права інтелектуальної власності (свідоцтва про реєстрацію авторського права, патенти) та їх комерціалізація (ліцензійні договори)</w:t>
      </w:r>
    </w:p>
    <w:p w:rsidR="0064114D" w:rsidRDefault="0064114D" w:rsidP="0064114D">
      <w:pPr>
        <w:rPr>
          <w:sz w:val="28"/>
          <w:szCs w:val="28"/>
        </w:rPr>
      </w:pPr>
      <w:r>
        <w:rPr>
          <w:sz w:val="28"/>
          <w:szCs w:val="28"/>
        </w:rPr>
        <w:t>- Ступінь готовності розробки до виходу на ринок.</w:t>
      </w:r>
      <w:r>
        <w:rPr>
          <w:sz w:val="28"/>
          <w:szCs w:val="28"/>
        </w:rPr>
        <w:br/>
        <w:t xml:space="preserve">- Перспективи розвитку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Інші слайди - на власний розсуд.</w:t>
      </w:r>
      <w:r>
        <w:rPr>
          <w:sz w:val="28"/>
          <w:szCs w:val="28"/>
        </w:rPr>
        <w:br/>
      </w:r>
    </w:p>
    <w:p w:rsidR="0064114D" w:rsidRDefault="0064114D" w:rsidP="0064114D">
      <w:r>
        <w:rPr>
          <w:sz w:val="28"/>
          <w:szCs w:val="28"/>
        </w:rPr>
        <w:t>З повагою,</w:t>
      </w:r>
      <w:r>
        <w:rPr>
          <w:sz w:val="28"/>
          <w:szCs w:val="28"/>
        </w:rPr>
        <w:br/>
        <w:t>начальника НДЧ  Юрій СИДОРЕНКО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814F8" w:rsidRDefault="00C814F8"/>
    <w:sectPr w:rsidR="00C814F8" w:rsidSect="00C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4D"/>
    <w:rsid w:val="0064114D"/>
    <w:rsid w:val="00C71DC6"/>
    <w:rsid w:val="00C814F8"/>
    <w:rsid w:val="00D270BB"/>
    <w:rsid w:val="00E101AA"/>
    <w:rsid w:val="00E70A41"/>
    <w:rsid w:val="00E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2023-12-04T12:51:00Z</dcterms:created>
  <dcterms:modified xsi:type="dcterms:W3CDTF">2023-12-04T12:52:00Z</dcterms:modified>
</cp:coreProperties>
</file>