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Д О Г О В І Р №________________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 проведення практики студентів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Національного технічного університету України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«Київський політехнічний інститут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імені  Ігоря Сікорського»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Місто  Київ                                                                                 “____”____________202</w:t>
      </w:r>
      <w:r w:rsidDel="00000000" w:rsidR="00000000" w:rsidRPr="00000000">
        <w:rPr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р.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Національний технічний університет України “Київський політехнічний</w:t>
      </w:r>
    </w:p>
    <w:tbl>
      <w:tblPr>
        <w:tblStyle w:val="Table1"/>
        <w:tblW w:w="9990.0" w:type="dxa"/>
        <w:jc w:val="left"/>
        <w:tblLayout w:type="fixed"/>
        <w:tblLook w:val="0000"/>
      </w:tblPr>
      <w:tblGrid>
        <w:gridCol w:w="5103"/>
        <w:gridCol w:w="4887"/>
        <w:tblGridChange w:id="0">
          <w:tblGrid>
            <w:gridCol w:w="5103"/>
            <w:gridCol w:w="4887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інститут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імені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Ігоря Сікорського ” в особі     </w:t>
            </w:r>
          </w:p>
        </w:tc>
        <w:tc>
          <w:tcPr>
            <w:tcBorders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декана ( директора )</w:t>
            </w:r>
          </w:p>
        </w:tc>
      </w:tr>
    </w:tbl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(посада, прізвище, ім’я, по-батькові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tbl>
      <w:tblPr>
        <w:tblStyle w:val="Table2"/>
        <w:tblW w:w="10702.0" w:type="dxa"/>
        <w:jc w:val="left"/>
        <w:tblInd w:w="-70.0" w:type="dxa"/>
        <w:tblLayout w:type="fixed"/>
        <w:tblLook w:val="0000"/>
      </w:tblPr>
      <w:tblGrid>
        <w:gridCol w:w="10702"/>
        <w:tblGridChange w:id="0">
          <w:tblGrid>
            <w:gridCol w:w="1070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діючого на підставі доручення ректора  №                                                 та ___________________</w:t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tbl>
      <w:tblPr>
        <w:tblStyle w:val="Table3"/>
        <w:tblW w:w="10001.0" w:type="dxa"/>
        <w:jc w:val="left"/>
        <w:tblInd w:w="-70.0" w:type="dxa"/>
        <w:tblBorders>
          <w:top w:color="000000" w:space="0" w:sz="0" w:val="nil"/>
          <w:left w:color="000000" w:space="0" w:sz="0" w:val="nil"/>
          <w:bottom w:color="000000" w:space="0" w:sz="6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001"/>
        <w:tblGridChange w:id="0">
          <w:tblGrid>
            <w:gridCol w:w="10001"/>
          </w:tblGrid>
        </w:tblGridChange>
      </w:tblGrid>
      <w:tr>
        <w:trPr>
          <w:cantSplit w:val="0"/>
          <w:trHeight w:val="29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22226</wp:posOffset>
                      </wp:positionH>
                      <wp:positionV relativeFrom="paragraph">
                        <wp:posOffset>170180</wp:posOffset>
                      </wp:positionV>
                      <wp:extent cx="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6000" y="3780000"/>
                                <a:ext cx="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22226</wp:posOffset>
                      </wp:positionH>
                      <wp:positionV relativeFrom="paragraph">
                        <wp:posOffset>170180</wp:posOffset>
                      </wp:positionV>
                      <wp:extent cx="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 (повна назва підприємства , установи, тощо)</w:t>
      </w:r>
    </w:p>
    <w:tbl>
      <w:tblPr>
        <w:tblStyle w:val="Table4"/>
        <w:tblW w:w="10060.0" w:type="dxa"/>
        <w:jc w:val="left"/>
        <w:tblInd w:w="-70.0" w:type="dxa"/>
        <w:tblLayout w:type="fixed"/>
        <w:tblLook w:val="0000"/>
      </w:tblPr>
      <w:tblGrid>
        <w:gridCol w:w="1150"/>
        <w:gridCol w:w="6210"/>
        <w:gridCol w:w="2700"/>
        <w:tblGridChange w:id="0">
          <w:tblGrid>
            <w:gridCol w:w="1150"/>
            <w:gridCol w:w="6210"/>
            <w:gridCol w:w="270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в особі,</w:t>
            </w:r>
          </w:p>
        </w:tc>
        <w:tc>
          <w:tcPr>
            <w:tcBorders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діючого на підставі</w:t>
            </w:r>
          </w:p>
        </w:tc>
      </w:tr>
    </w:tbl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(посада, прізвище, ім`я по-батькові)</w:t>
      </w:r>
    </w:p>
    <w:tbl>
      <w:tblPr>
        <w:tblStyle w:val="Table5"/>
        <w:tblW w:w="10176.0" w:type="dxa"/>
        <w:jc w:val="left"/>
        <w:tblInd w:w="-70.0" w:type="dxa"/>
        <w:tblLayout w:type="fixed"/>
        <w:tblLook w:val="0000"/>
      </w:tblPr>
      <w:tblGrid>
        <w:gridCol w:w="7900"/>
        <w:gridCol w:w="2276"/>
        <w:tblGridChange w:id="0">
          <w:tblGrid>
            <w:gridCol w:w="7900"/>
            <w:gridCol w:w="2276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уклали договір:</w:t>
            </w:r>
          </w:p>
        </w:tc>
      </w:tr>
    </w:tbl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П І Д П Р И Є М С Т В О  зобов`язується: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1.1. Прийняти студентів на практику згідно з календарним планом: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6"/>
        <w:tblW w:w="9899.0" w:type="dxa"/>
        <w:jc w:val="left"/>
        <w:tblInd w:w="90.0" w:type="dxa"/>
        <w:tblLayout w:type="fixed"/>
        <w:tblLook w:val="0000"/>
      </w:tblPr>
      <w:tblGrid>
        <w:gridCol w:w="1440"/>
        <w:gridCol w:w="2160"/>
        <w:gridCol w:w="730"/>
        <w:gridCol w:w="1187"/>
        <w:gridCol w:w="1143"/>
        <w:gridCol w:w="1170"/>
        <w:gridCol w:w="1061"/>
        <w:gridCol w:w="1008"/>
        <w:tblGridChange w:id="0">
          <w:tblGrid>
            <w:gridCol w:w="1440"/>
            <w:gridCol w:w="2160"/>
            <w:gridCol w:w="730"/>
            <w:gridCol w:w="1187"/>
            <w:gridCol w:w="1143"/>
            <w:gridCol w:w="1170"/>
            <w:gridCol w:w="1061"/>
            <w:gridCol w:w="1008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Спеціальність</w:t>
            </w:r>
          </w:p>
        </w:tc>
        <w:tc>
          <w:tcPr>
            <w:tcBorders>
              <w:top w:color="000000" w:space="0" w:sz="18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Курс</w:t>
            </w:r>
          </w:p>
        </w:tc>
        <w:tc>
          <w:tcPr>
            <w:tcBorders>
              <w:top w:color="000000" w:space="0" w:sz="18" w:val="single"/>
              <w:left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Вид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Кількість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6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Термін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шифр</w:t>
            </w:r>
          </w:p>
        </w:tc>
        <w:tc>
          <w:tcPr>
            <w:tcBorders>
              <w:left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назва</w:t>
            </w:r>
          </w:p>
        </w:tc>
        <w:tc>
          <w:tcPr>
            <w:tcBorders>
              <w:left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практики</w:t>
            </w:r>
          </w:p>
        </w:tc>
        <w:tc>
          <w:tcPr>
            <w:gridSpan w:val="2"/>
            <w:tcBorders>
              <w:left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студентів</w:t>
            </w:r>
          </w:p>
        </w:tc>
        <w:tc>
          <w:tcPr>
            <w:gridSpan w:val="2"/>
            <w:tcBorders>
              <w:left w:color="000000" w:space="0" w:sz="6" w:val="single"/>
              <w:bottom w:color="000000" w:space="0" w:sz="6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практики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заявлено</w:t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прийнято</w:t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початок</w:t>
            </w:r>
          </w:p>
        </w:tc>
        <w:tc>
          <w:tcPr>
            <w:tcBorders>
              <w:left w:color="000000" w:space="0" w:sz="6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кінець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18" w:val="single"/>
              <w:left w:color="000000" w:space="0" w:sz="0" w:val="nil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18" w:val="single"/>
              <w:left w:color="000000" w:space="0" w:sz="0" w:val="nil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000000" w:space="0" w:sz="18" w:val="single"/>
              <w:left w:color="000000" w:space="0" w:sz="0" w:val="nil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18" w:val="single"/>
              <w:left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top w:color="000000" w:space="0" w:sz="18" w:val="single"/>
              <w:left w:color="000000" w:space="0" w:sz="6" w:val="single"/>
              <w:bottom w:color="000000" w:space="0" w:sz="18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top w:color="000000" w:space="0" w:sz="18" w:val="single"/>
              <w:left w:color="000000" w:space="0" w:sz="0" w:val="nil"/>
              <w:bottom w:color="000000" w:space="0" w:sz="18" w:val="single"/>
            </w:tcBorders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tcBorders>
              <w:top w:color="000000" w:space="0" w:sz="18" w:val="single"/>
              <w:left w:color="000000" w:space="0" w:sz="6" w:val="single"/>
              <w:bottom w:color="000000" w:space="0" w:sz="18" w:val="single"/>
              <w:right w:color="000000" w:space="0" w:sz="18" w:val="single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35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1.2. Призначити наказом кваліфікованих фахівців для керівництва практикою.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418"/>
        </w:tabs>
        <w:spacing w:after="0" w:before="0" w:line="235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1.3. Створити належні умови для виконання студентами програми практики, не допускати їх використання до зайняття посад та виконання робіт, що не відповідають програмі практики та майбутньому фаху.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018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1.4. Забезпечити студентам умови безпечної праці на конкретному робочому місці. Проводити обов’язкові інструктажі з охорони праці: ввідний та на робочому місці. У разі потреби навчати студентів-практикантів безпечних методів праці.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210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1.5. Надати студентам-практикантам можливість користуватися матеріально-технічними засобами та інформаційними ресурсами, необхідними для  виконання  програми практики.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210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1.6. Забезпечити облік виходів на роботу студентів-практикантів. Про всі порушення трудової дисципліни, внутрішнього розпорядку та про інші порушення повідомляти вищий навчальний заклад.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210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210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1.7. Після закінчення практики надати характеристику на кожного студента-практиканта, в котрій  відобразити виконання програми практики, якість підготовленого ним  звіту тощо.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210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1.8. Надавати студентам можливість збору інформації для курсових та дипломних робіт за результатами діяльності підприємства, яка не є комерційною таємницею, на підставі направлень кафедр.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210"/>
        </w:tabs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1.9.  Додаткові умови__________________________________________________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056"/>
        </w:tabs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056"/>
        </w:tabs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Вищий навчальний заклад зобов’язується: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210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 початку практики надати базі практики для погодження програму практики, а не пізніше ніж за тиждень – список студентів, яких направляють на практику.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210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Призначити керівниками практики кваліфікованих викладачів.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210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Забезпечити додержання студентами трудової дисципліни і правил внутрішнього трудового розпорядку. Брати участь у розслідуванні комісією бази практики нещасних випадків, якщо  вони сталися  зі  студентами під час проходження практики.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210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2.4. Навчальний заклад зобов'язується не розголошувати використану інформацію про діяльність підприємства через знищення курсових, дипломних робіт та звітів у встановленому порядку.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210"/>
          <w:tab w:val="left" w:leader="none" w:pos="9639"/>
        </w:tabs>
        <w:spacing w:after="0" w:before="0" w:line="240" w:lineRule="auto"/>
        <w:ind w:left="0" w:right="0" w:firstLine="72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2.5. Додаткові умови____________________________________________________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056"/>
        </w:tabs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056"/>
        </w:tabs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</w:t>
        <w:tab/>
        <w:t xml:space="preserve">Відповідальність сторін за невиконання договору: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214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3.1. Сторони відповідають за невиконання покладених на них обов’язків щодо організації і проведення практики згідно із законодавством про працю в Україні.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214"/>
          <w:tab w:val="left" w:leader="none" w:pos="9639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3.2. Усі суперечки, що виникають між сторонами за договором, вирішуються  у встановленому порядку.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214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3.3. Договір набуває сили після його підписання сторонами і діє до кінця практики згідно з календарним планом.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214"/>
        </w:tabs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3.4. Договір складений у двох примірниках: по одному – базі практики і вищому навчальному закладу.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214"/>
        </w:tabs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3.5.</w:t>
        <w:tab/>
        <w:t xml:space="preserve">Місцезнаходження: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639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навчальний заклад: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1398905</wp:posOffset>
                </wp:positionH>
                <wp:positionV relativeFrom="paragraph">
                  <wp:posOffset>200025</wp:posOffset>
                </wp:positionV>
                <wp:extent cx="0" cy="127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174300" y="3780000"/>
                          <a:ext cx="43434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1398905</wp:posOffset>
                </wp:positionH>
                <wp:positionV relativeFrom="paragraph">
                  <wp:posOffset>200025</wp:posOffset>
                </wp:positionV>
                <wp:extent cx="0" cy="127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639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база практики:  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6926"/>
        </w:tabs>
        <w:spacing w:after="0" w:before="0" w:line="240" w:lineRule="auto"/>
        <w:ind w:left="0" w:right="0" w:firstLine="2774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Договір підписали: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Від КПІ ім. Ігоря Сікорського                             Від підприємства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Декан                                                Керівник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__________(_____________)                                  ____________(____________)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М.П.                                                                М.П. 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“_____”____________20</w:t>
      </w:r>
      <w:r w:rsidDel="00000000" w:rsidR="00000000" w:rsidRPr="00000000">
        <w:rPr>
          <w:sz w:val="24"/>
          <w:szCs w:val="24"/>
          <w:rtl w:val="0"/>
        </w:rPr>
        <w:t xml:space="preserve">26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__р.                                “_____”____________20</w:t>
      </w:r>
      <w:r w:rsidDel="00000000" w:rsidR="00000000" w:rsidRPr="00000000">
        <w:rPr>
          <w:sz w:val="24"/>
          <w:szCs w:val="24"/>
          <w:rtl w:val="0"/>
        </w:rPr>
        <w:t xml:space="preserve">26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__р.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even"/>
      <w:pgSz w:h="16838" w:w="11906" w:orient="portrait"/>
      <w:pgMar w:bottom="709" w:top="1134" w:left="1134" w:right="851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Verdan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2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Заголовок1">
    <w:name w:val="Заголовок 1"/>
    <w:basedOn w:val="Обычный"/>
    <w:next w:val="Обычный"/>
    <w:autoRedefine w:val="0"/>
    <w:hidden w:val="0"/>
    <w:qFormat w:val="0"/>
    <w:pPr>
      <w:keepNext w:val="1"/>
      <w:widowControl w:val="1"/>
      <w:suppressAutoHyphens w:val="1"/>
      <w:autoSpaceDE w:val="1"/>
      <w:autoSpaceDN w:val="1"/>
      <w:adjustRightInd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UkrainianBaltica" w:hAnsi="UkrainianBaltica"/>
      <w:w w:val="100"/>
      <w:position w:val="-1"/>
      <w:sz w:val="24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Стиль1">
    <w:name w:val="Стиль1"/>
    <w:basedOn w:val="Обычный"/>
    <w:next w:val="Стиль1"/>
    <w:autoRedefine w:val="0"/>
    <w:hidden w:val="0"/>
    <w:qFormat w:val="0"/>
    <w:pPr>
      <w:widowControl w:val="0"/>
      <w:numPr>
        <w:ilvl w:val="0"/>
        <w:numId w:val="2"/>
      </w:num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Bodoni MT Black" w:hAnsi="Bodoni MT Black"/>
      <w:w w:val="100"/>
      <w:position w:val="-1"/>
      <w:sz w:val="28"/>
      <w:szCs w:val="28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widowControl w:val="0"/>
      <w:tabs>
        <w:tab w:val="center" w:leader="none" w:pos="4677"/>
        <w:tab w:val="right" w:leader="none" w:pos="9355"/>
      </w:tabs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character" w:styleId="Номерстраницы">
    <w:name w:val="Номер страницы"/>
    <w:next w:val="Номерстраницы"/>
    <w:autoRedefine w:val="0"/>
    <w:hidden w:val="0"/>
    <w:qFormat w:val="0"/>
    <w:rPr>
      <w:rFonts w:ascii="Verdana" w:cs="Verdana" w:hAnsi="Verdana"/>
      <w:w w:val="100"/>
      <w:position w:val="-1"/>
      <w:effect w:val="none"/>
      <w:vertAlign w:val="baseline"/>
      <w:cs w:val="0"/>
      <w:em w:val="none"/>
      <w:lang w:bidi="ar-SA" w:eastAsia="en-US" w:val="en-US"/>
    </w:rPr>
  </w:style>
  <w:style w:type="paragraph" w:styleId="Знак">
    <w:name w:val="Знак"/>
    <w:basedOn w:val="Обычный"/>
    <w:next w:val="Знак"/>
    <w:autoRedefine w:val="0"/>
    <w:hidden w:val="0"/>
    <w:qFormat w:val="0"/>
    <w:pPr>
      <w:widowControl w:val="1"/>
      <w:suppressAutoHyphens w:val="1"/>
      <w:autoSpaceDE w:val="1"/>
      <w:autoSpaceDN w:val="1"/>
      <w:adjustRightInd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Verdana" w:cs="Verdana" w:hAnsi="Verdana"/>
      <w:w w:val="100"/>
      <w:position w:val="-1"/>
      <w:effect w:val="none"/>
      <w:vertAlign w:val="baseline"/>
      <w:cs w:val="0"/>
      <w:em w:val="none"/>
      <w:lang w:bidi="ar-SA" w:eastAsia="en-US" w:val="en-US"/>
    </w:rPr>
  </w:style>
  <w:style w:type="paragraph" w:styleId="ЗнакЗнак2ЗнакЗнакЗнак">
    <w:name w:val="Знак Знак2 Знак Знак Знак"/>
    <w:basedOn w:val="Обычный"/>
    <w:next w:val="ЗнакЗнак2ЗнакЗнакЗнак"/>
    <w:autoRedefine w:val="0"/>
    <w:hidden w:val="0"/>
    <w:qFormat w:val="0"/>
    <w:pPr>
      <w:widowControl w:val="1"/>
      <w:suppressAutoHyphens w:val="1"/>
      <w:autoSpaceDE w:val="1"/>
      <w:autoSpaceDN w:val="1"/>
      <w:adjustRightInd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Verdana" w:hAnsi="Verdana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FR2">
    <w:name w:val="FR2"/>
    <w:next w:val="FR2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before="220" w:line="1" w:lineRule="atLeast"/>
      <w:ind w:left="40" w:leftChars="-1" w:rightChars="0" w:hanging="2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sz w:val="18"/>
      <w:szCs w:val="18"/>
      <w:effect w:val="none"/>
      <w:vertAlign w:val="baseline"/>
      <w:cs w:val="0"/>
      <w:em w:val="none"/>
      <w:lang w:bidi="ar-SA" w:eastAsia="uk-UA" w:val="uk-UA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1"/>
    <w:pPr>
      <w:widowControl w:val="1"/>
      <w:tabs>
        <w:tab w:val="center" w:leader="none" w:pos="4677"/>
        <w:tab w:val="right" w:leader="none" w:pos="9355"/>
      </w:tabs>
      <w:suppressAutoHyphens w:val="1"/>
      <w:autoSpaceDE w:val="1"/>
      <w:autoSpaceDN w:val="1"/>
      <w:adjustRightInd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ВерхнийколонтитулЗнак">
    <w:name w:val="Верхний колонтитул Знак"/>
    <w:next w:val="ВерхнийколонтитулЗнак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Текствыноски">
    <w:name w:val="Текст выноски"/>
    <w:basedOn w:val="Обычный"/>
    <w:next w:val="Текствыноски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und" w:val="und"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Заголовок1Знак">
    <w:name w:val="Заголовок 1 Знак"/>
    <w:next w:val="Заголовок1Знак"/>
    <w:autoRedefine w:val="0"/>
    <w:hidden w:val="0"/>
    <w:qFormat w:val="0"/>
    <w:rPr>
      <w:rFonts w:ascii="UkrainianBaltica" w:hAnsi="UkrainianBaltica"/>
      <w:w w:val="100"/>
      <w:position w:val="-1"/>
      <w:sz w:val="24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4+j4YUW9ao3xMQXrl7EZUVQh7Q==">CgMxLjA4AHIhMXVDZkpNa09faFhIUHQtd0ZkQk5RNTI0U2M4QkxTYTJj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2018-03-21T12:46:00Z</dcterms:created>
  <dc:creator>Nata</dc:creator>
</cp:coreProperties>
</file>